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729" w:rsidRDefault="000C4729" w:rsidP="006477A2">
      <w:pPr>
        <w:jc w:val="center"/>
        <w:rPr>
          <w:rFonts w:eastAsia="Calibri"/>
          <w:b/>
          <w:lang w:val="uk-UA" w:eastAsia="en-US"/>
        </w:rPr>
      </w:pPr>
      <w:r w:rsidRPr="006477A2">
        <w:rPr>
          <w:rFonts w:eastAsia="Calibri"/>
          <w:b/>
          <w:lang w:val="uk-UA" w:eastAsia="en-US"/>
        </w:rPr>
        <w:t>Обґрунтування</w:t>
      </w:r>
      <w:r>
        <w:rPr>
          <w:rFonts w:eastAsia="Calibri"/>
          <w:b/>
          <w:lang w:val="uk-UA" w:eastAsia="en-US"/>
        </w:rPr>
        <w:t xml:space="preserve"> предмета закупівлі </w:t>
      </w:r>
    </w:p>
    <w:p w:rsidR="006477A2" w:rsidRDefault="006477A2" w:rsidP="006477A2">
      <w:pPr>
        <w:jc w:val="center"/>
        <w:rPr>
          <w:b/>
          <w:bCs/>
          <w:iCs/>
          <w:lang w:val="uk-UA"/>
        </w:rPr>
      </w:pPr>
      <w:r w:rsidRPr="006477A2">
        <w:rPr>
          <w:b/>
          <w:bCs/>
          <w:iCs/>
          <w:lang w:val="uk-UA"/>
        </w:rPr>
        <w:t xml:space="preserve"> </w:t>
      </w:r>
    </w:p>
    <w:p w:rsidR="006477A2" w:rsidRPr="000C4729" w:rsidRDefault="000C4729" w:rsidP="006477A2">
      <w:pPr>
        <w:jc w:val="center"/>
        <w:rPr>
          <w:bCs/>
          <w:iCs/>
          <w:lang w:val="uk-UA"/>
        </w:rPr>
      </w:pPr>
      <w:r w:rsidRPr="000C4729">
        <w:rPr>
          <w:bCs/>
          <w:iCs/>
          <w:lang w:val="uk-UA"/>
        </w:rPr>
        <w:t>(на</w:t>
      </w:r>
      <w:r w:rsidR="006477A2" w:rsidRPr="000C4729">
        <w:rPr>
          <w:bCs/>
          <w:iCs/>
          <w:lang w:val="uk-UA"/>
        </w:rPr>
        <w:t xml:space="preserve"> виконання вимог пункту</w:t>
      </w:r>
      <w:r w:rsidR="00B3609F" w:rsidRPr="000C4729">
        <w:rPr>
          <w:bCs/>
          <w:iCs/>
          <w:lang w:val="uk-UA"/>
        </w:rPr>
        <w:t xml:space="preserve"> 4-¹</w:t>
      </w:r>
      <w:r w:rsidR="006477A2" w:rsidRPr="000C4729">
        <w:rPr>
          <w:bCs/>
          <w:iCs/>
          <w:lang w:val="uk-UA"/>
        </w:rPr>
        <w:t xml:space="preserve"> постанови Кабінету Міністрів України</w:t>
      </w:r>
    </w:p>
    <w:p w:rsidR="006477A2" w:rsidRPr="000C4729" w:rsidRDefault="006477A2" w:rsidP="000C4729">
      <w:pPr>
        <w:jc w:val="center"/>
        <w:rPr>
          <w:bCs/>
          <w:iCs/>
          <w:lang w:val="uk-UA"/>
        </w:rPr>
      </w:pPr>
      <w:r w:rsidRPr="000C4729">
        <w:rPr>
          <w:bCs/>
          <w:iCs/>
          <w:lang w:val="uk-UA"/>
        </w:rPr>
        <w:t>від 11.10.2016 № 710</w:t>
      </w:r>
      <w:r w:rsidR="00B3609F" w:rsidRPr="000C4729">
        <w:rPr>
          <w:bCs/>
          <w:iCs/>
        </w:rPr>
        <w:t xml:space="preserve"> "</w:t>
      </w:r>
      <w:r w:rsidR="00B3609F" w:rsidRPr="000C4729">
        <w:rPr>
          <w:bCs/>
          <w:iCs/>
          <w:lang w:val="uk-UA"/>
        </w:rPr>
        <w:t>Про ефективне використання державних коштів</w:t>
      </w:r>
      <w:r w:rsidR="00B3609F" w:rsidRPr="000C4729">
        <w:rPr>
          <w:bCs/>
          <w:iCs/>
        </w:rPr>
        <w:t>"</w:t>
      </w:r>
      <w:r w:rsidR="00B3609F" w:rsidRPr="000C4729">
        <w:rPr>
          <w:bCs/>
          <w:iCs/>
          <w:lang w:val="uk-UA"/>
        </w:rPr>
        <w:t xml:space="preserve"> (зі змінами)</w:t>
      </w:r>
      <w:r w:rsidR="000C4729" w:rsidRPr="000C4729">
        <w:rPr>
          <w:bCs/>
          <w:iCs/>
          <w:lang w:val="uk-UA"/>
        </w:rPr>
        <w:t>)</w:t>
      </w:r>
    </w:p>
    <w:p w:rsidR="006477A2" w:rsidRPr="00C73F98" w:rsidRDefault="006477A2" w:rsidP="00DA16E2">
      <w:pPr>
        <w:pStyle w:val="a3"/>
        <w:jc w:val="right"/>
        <w:rPr>
          <w:i/>
          <w:sz w:val="20"/>
          <w:szCs w:val="20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835"/>
        <w:gridCol w:w="6378"/>
      </w:tblGrid>
      <w:tr w:rsidR="00DA16E2" w:rsidRPr="00FD771A" w:rsidTr="00316C5D">
        <w:tc>
          <w:tcPr>
            <w:tcW w:w="9634" w:type="dxa"/>
            <w:gridSpan w:val="3"/>
            <w:shd w:val="clear" w:color="auto" w:fill="auto"/>
          </w:tcPr>
          <w:p w:rsidR="00DA16E2" w:rsidRPr="006477A2" w:rsidRDefault="000C4729" w:rsidP="000C4729">
            <w:pPr>
              <w:spacing w:after="120"/>
              <w:contextualSpacing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 xml:space="preserve">Інформація для оприлюднення </w:t>
            </w:r>
            <w:r w:rsidR="00DA16E2" w:rsidRPr="006477A2">
              <w:rPr>
                <w:rFonts w:eastAsia="Calibri"/>
                <w:b/>
                <w:lang w:val="uk-UA" w:eastAsia="en-US"/>
              </w:rPr>
              <w:t>(</w:t>
            </w:r>
            <w:r w:rsidR="006477A2">
              <w:rPr>
                <w:rFonts w:eastAsia="Calibri"/>
                <w:b/>
                <w:lang w:val="uk-UA" w:eastAsia="en-US"/>
              </w:rPr>
              <w:t>ідентифікатор закупівлі</w:t>
            </w:r>
            <w:r w:rsidR="006477A2" w:rsidRPr="00310A24">
              <w:rPr>
                <w:rFonts w:eastAsia="Calibri"/>
                <w:b/>
                <w:lang w:val="uk-UA" w:eastAsia="en-US"/>
              </w:rPr>
              <w:t>:</w:t>
            </w:r>
            <w:r w:rsidR="006477A2">
              <w:rPr>
                <w:rFonts w:eastAsia="Calibri"/>
                <w:b/>
                <w:lang w:val="uk-UA" w:eastAsia="en-US"/>
              </w:rPr>
              <w:t xml:space="preserve"> </w:t>
            </w:r>
            <w:r w:rsidR="00CA2AD6" w:rsidRPr="00CA2AD6">
              <w:rPr>
                <w:rFonts w:eastAsia="Calibri"/>
                <w:b/>
                <w:lang w:val="uk-UA" w:eastAsia="en-US"/>
              </w:rPr>
              <w:t>UA-2022-11-15-005304-a</w:t>
            </w:r>
            <w:r w:rsidR="00DA16E2" w:rsidRPr="000D6041">
              <w:rPr>
                <w:rFonts w:eastAsia="Calibri"/>
                <w:b/>
                <w:lang w:val="uk-UA" w:eastAsia="en-US"/>
              </w:rPr>
              <w:t>)</w:t>
            </w:r>
          </w:p>
          <w:p w:rsidR="00DA16E2" w:rsidRPr="00310A24" w:rsidRDefault="00DA16E2" w:rsidP="00C104AE">
            <w:pPr>
              <w:spacing w:after="120"/>
              <w:contextualSpacing/>
              <w:jc w:val="center"/>
              <w:rPr>
                <w:rFonts w:eastAsia="Calibri"/>
                <w:b/>
                <w:lang w:val="uk-UA" w:eastAsia="en-US"/>
              </w:rPr>
            </w:pPr>
          </w:p>
        </w:tc>
      </w:tr>
      <w:tr w:rsidR="00DA16E2" w:rsidRPr="00310A24" w:rsidTr="00316C5D">
        <w:tc>
          <w:tcPr>
            <w:tcW w:w="421" w:type="dxa"/>
            <w:shd w:val="clear" w:color="auto" w:fill="auto"/>
          </w:tcPr>
          <w:p w:rsidR="00DA16E2" w:rsidRPr="006477A2" w:rsidRDefault="00DA16E2" w:rsidP="00C104AE">
            <w:pPr>
              <w:rPr>
                <w:lang w:val="uk-UA"/>
              </w:rPr>
            </w:pPr>
            <w:r w:rsidRPr="006477A2">
              <w:rPr>
                <w:lang w:val="uk-UA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A16E2" w:rsidRDefault="00DA16E2" w:rsidP="00C104AE">
            <w:pPr>
              <w:rPr>
                <w:b/>
                <w:lang w:val="uk-UA"/>
              </w:rPr>
            </w:pPr>
            <w:r w:rsidRPr="006477A2">
              <w:rPr>
                <w:b/>
                <w:lang w:val="uk-UA"/>
              </w:rPr>
              <w:t>Назва предмета закупівлі</w:t>
            </w:r>
          </w:p>
          <w:p w:rsidR="00B3609F" w:rsidRPr="006477A2" w:rsidRDefault="00B3609F" w:rsidP="00C104AE">
            <w:pPr>
              <w:rPr>
                <w:b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DA16E2" w:rsidRPr="00FD771A" w:rsidRDefault="00473AF6" w:rsidP="00710BB5">
            <w:pPr>
              <w:jc w:val="both"/>
            </w:pPr>
            <w:r>
              <w:rPr>
                <w:lang w:val="uk-UA"/>
              </w:rPr>
              <w:t xml:space="preserve">        </w:t>
            </w:r>
            <w:r w:rsidR="00FD771A" w:rsidRPr="00FD771A">
              <w:rPr>
                <w:lang w:val="uk-UA"/>
              </w:rPr>
              <w:t xml:space="preserve">Послуги з комплексного прибирання та обслуговування  приміщень та прилеглої території </w:t>
            </w:r>
            <w:proofErr w:type="spellStart"/>
            <w:r w:rsidR="00FD771A" w:rsidRPr="00FD771A">
              <w:rPr>
                <w:lang w:val="uk-UA"/>
              </w:rPr>
              <w:t>адмінбудинків</w:t>
            </w:r>
            <w:proofErr w:type="spellEnd"/>
            <w:r w:rsidR="00FD771A" w:rsidRPr="00FD771A">
              <w:rPr>
                <w:lang w:val="uk-UA"/>
              </w:rPr>
              <w:t xml:space="preserve"> Державної судової адміністрації України за </w:t>
            </w:r>
            <w:proofErr w:type="spellStart"/>
            <w:r w:rsidR="00FD771A" w:rsidRPr="00FD771A">
              <w:rPr>
                <w:lang w:val="uk-UA"/>
              </w:rPr>
              <w:t>адресою</w:t>
            </w:r>
            <w:proofErr w:type="spellEnd"/>
            <w:r w:rsidR="00FD771A" w:rsidRPr="00FD771A">
              <w:rPr>
                <w:lang w:val="uk-UA"/>
              </w:rPr>
              <w:t xml:space="preserve">: місто Київ, вул. Липська, 18/5, 16 Б, 16 </w:t>
            </w:r>
            <w:r w:rsidR="002320B1">
              <w:rPr>
                <w:lang w:val="uk-UA"/>
              </w:rPr>
              <w:t>Г; 90910000-9 - п</w:t>
            </w:r>
            <w:r w:rsidR="00FD771A" w:rsidRPr="00FD771A">
              <w:rPr>
                <w:lang w:val="uk-UA"/>
              </w:rPr>
              <w:t>ослуги з прибирання</w:t>
            </w:r>
            <w:r w:rsidR="002320B1">
              <w:rPr>
                <w:lang w:val="uk-UA"/>
              </w:rPr>
              <w:t>, відповідний код 90910000-9 - п</w:t>
            </w:r>
            <w:r w:rsidR="00FD771A" w:rsidRPr="00FD771A">
              <w:rPr>
                <w:lang w:val="uk-UA"/>
              </w:rPr>
              <w:t>ослуги з прибирання за ДК 021:2015 Єдиного закупівельного словника</w:t>
            </w:r>
            <w:r w:rsidR="00D039A8">
              <w:rPr>
                <w:lang w:val="uk-UA"/>
              </w:rPr>
              <w:t>.</w:t>
            </w:r>
          </w:p>
        </w:tc>
      </w:tr>
      <w:tr w:rsidR="00DA16E2" w:rsidRPr="002F18E9" w:rsidTr="00316C5D">
        <w:tc>
          <w:tcPr>
            <w:tcW w:w="421" w:type="dxa"/>
            <w:shd w:val="clear" w:color="auto" w:fill="auto"/>
          </w:tcPr>
          <w:p w:rsidR="00DA16E2" w:rsidRPr="006477A2" w:rsidRDefault="00DA16E2" w:rsidP="00C104AE">
            <w:pPr>
              <w:rPr>
                <w:lang w:val="uk-UA"/>
              </w:rPr>
            </w:pPr>
            <w:r w:rsidRPr="006477A2">
              <w:rPr>
                <w:lang w:val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A16E2" w:rsidRDefault="00DA16E2" w:rsidP="00C104AE">
            <w:pPr>
              <w:rPr>
                <w:b/>
                <w:lang w:val="uk-UA"/>
              </w:rPr>
            </w:pPr>
            <w:r w:rsidRPr="006477A2">
              <w:rPr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  <w:p w:rsidR="00B3609F" w:rsidRPr="006477A2" w:rsidRDefault="00B3609F" w:rsidP="00C104AE">
            <w:pPr>
              <w:rPr>
                <w:b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473AF6" w:rsidRPr="00FC2E69" w:rsidRDefault="00473AF6" w:rsidP="00473AF6">
            <w:pPr>
              <w:shd w:val="clear" w:color="auto" w:fill="FFFFFF"/>
              <w:ind w:left="45" w:firstLine="675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 w:rsidRPr="00E3298D">
              <w:t xml:space="preserve"> – </w:t>
            </w:r>
            <w:r w:rsidRPr="00FC2E69">
              <w:t xml:space="preserve">з 01 </w:t>
            </w:r>
            <w:proofErr w:type="spellStart"/>
            <w:proofErr w:type="gramStart"/>
            <w:r w:rsidRPr="00FC2E69">
              <w:t>січня</w:t>
            </w:r>
            <w:proofErr w:type="spellEnd"/>
            <w:r w:rsidRPr="00FC2E69">
              <w:t xml:space="preserve">  по</w:t>
            </w:r>
            <w:proofErr w:type="gramEnd"/>
            <w:r w:rsidRPr="00FC2E69">
              <w:t xml:space="preserve"> 31 </w:t>
            </w:r>
            <w:proofErr w:type="spellStart"/>
            <w:r w:rsidRPr="00FC2E69">
              <w:t>грудня</w:t>
            </w:r>
            <w:proofErr w:type="spellEnd"/>
            <w:r w:rsidR="002320B1">
              <w:t xml:space="preserve"> 2023</w:t>
            </w:r>
            <w:r w:rsidRPr="00FC2E69">
              <w:t xml:space="preserve"> року.</w:t>
            </w:r>
          </w:p>
          <w:p w:rsidR="00473AF6" w:rsidRPr="00FC2E69" w:rsidRDefault="00473AF6" w:rsidP="00473AF6">
            <w:pPr>
              <w:ind w:firstLine="284"/>
              <w:jc w:val="both"/>
              <w:rPr>
                <w:rFonts w:eastAsia="Calibri"/>
                <w:lang w:eastAsia="uk-UA"/>
              </w:rPr>
            </w:pPr>
            <w:proofErr w:type="spellStart"/>
            <w:r w:rsidRPr="00FC2E69">
              <w:rPr>
                <w:rFonts w:eastAsia="Calibri"/>
                <w:lang w:eastAsia="uk-UA"/>
              </w:rPr>
              <w:t>Загальна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FC2E69">
              <w:rPr>
                <w:rFonts w:eastAsia="Calibri"/>
                <w:lang w:eastAsia="uk-UA"/>
              </w:rPr>
              <w:t>площа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FC2E69">
              <w:rPr>
                <w:rFonts w:eastAsia="Calibri"/>
                <w:lang w:eastAsia="uk-UA"/>
              </w:rPr>
              <w:t>приміщень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для </w:t>
            </w:r>
            <w:proofErr w:type="spellStart"/>
            <w:r w:rsidRPr="00FC2E69">
              <w:rPr>
                <w:rFonts w:eastAsia="Calibri"/>
                <w:lang w:eastAsia="uk-UA"/>
              </w:rPr>
              <w:t>прибирання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FC2E69">
              <w:rPr>
                <w:rFonts w:eastAsia="Calibri"/>
                <w:lang w:eastAsia="uk-UA"/>
              </w:rPr>
              <w:t>адміністративних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FC2E69">
              <w:rPr>
                <w:rFonts w:eastAsia="Calibri"/>
                <w:lang w:eastAsia="uk-UA"/>
              </w:rPr>
              <w:t>будинків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FC2E69">
              <w:rPr>
                <w:rFonts w:eastAsia="Calibri"/>
                <w:lang w:eastAsia="uk-UA"/>
              </w:rPr>
              <w:t>Державної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FC2E69">
              <w:rPr>
                <w:rFonts w:eastAsia="Calibri"/>
                <w:lang w:eastAsia="uk-UA"/>
              </w:rPr>
              <w:t>судової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FC2E69">
              <w:rPr>
                <w:rFonts w:eastAsia="Calibri"/>
                <w:lang w:eastAsia="uk-UA"/>
              </w:rPr>
              <w:t>адміністрації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FC2E69">
              <w:rPr>
                <w:rFonts w:eastAsia="Calibri"/>
                <w:lang w:eastAsia="uk-UA"/>
              </w:rPr>
              <w:t>України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за </w:t>
            </w:r>
            <w:proofErr w:type="spellStart"/>
            <w:r w:rsidRPr="00FC2E69">
              <w:rPr>
                <w:rFonts w:eastAsia="Calibri"/>
                <w:lang w:eastAsia="uk-UA"/>
              </w:rPr>
              <w:t>адресою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: м. </w:t>
            </w:r>
            <w:proofErr w:type="spellStart"/>
            <w:r w:rsidRPr="00FC2E69">
              <w:rPr>
                <w:rFonts w:eastAsia="Calibri"/>
                <w:lang w:eastAsia="uk-UA"/>
              </w:rPr>
              <w:t>Київ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, </w:t>
            </w:r>
            <w:proofErr w:type="spellStart"/>
            <w:r w:rsidRPr="00FC2E69">
              <w:rPr>
                <w:rFonts w:eastAsia="Calibri"/>
                <w:lang w:eastAsia="uk-UA"/>
              </w:rPr>
              <w:t>вул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. </w:t>
            </w:r>
            <w:proofErr w:type="spellStart"/>
            <w:r w:rsidRPr="00FC2E69">
              <w:rPr>
                <w:rFonts w:eastAsia="Calibri"/>
                <w:lang w:eastAsia="uk-UA"/>
              </w:rPr>
              <w:t>Липська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18/5, 16Б, 16Г становить 3026,0 м2, </w:t>
            </w:r>
            <w:proofErr w:type="spellStart"/>
            <w:r w:rsidRPr="00FC2E69">
              <w:rPr>
                <w:rFonts w:eastAsia="Calibri"/>
                <w:lang w:eastAsia="uk-UA"/>
              </w:rPr>
              <w:t>площа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FC2E69">
              <w:rPr>
                <w:rFonts w:eastAsia="Calibri"/>
                <w:lang w:eastAsia="uk-UA"/>
              </w:rPr>
              <w:t>прилеглої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FC2E69">
              <w:rPr>
                <w:rFonts w:eastAsia="Calibri"/>
                <w:lang w:eastAsia="uk-UA"/>
              </w:rPr>
              <w:t>території</w:t>
            </w:r>
            <w:proofErr w:type="spellEnd"/>
            <w:r w:rsidRPr="00FC2E69">
              <w:rPr>
                <w:rFonts w:eastAsia="Calibri"/>
                <w:lang w:eastAsia="uk-UA"/>
              </w:rPr>
              <w:t xml:space="preserve"> 1520,0 м2.</w:t>
            </w:r>
          </w:p>
          <w:p w:rsidR="001244D3" w:rsidRPr="008A1559" w:rsidRDefault="001244D3" w:rsidP="001244D3">
            <w:pPr>
              <w:ind w:firstLine="284"/>
              <w:jc w:val="both"/>
              <w:rPr>
                <w:rFonts w:eastAsia="Calibri"/>
                <w:lang w:eastAsia="uk-UA"/>
              </w:rPr>
            </w:pPr>
            <w:proofErr w:type="spellStart"/>
            <w:r w:rsidRPr="008A1559">
              <w:rPr>
                <w:rFonts w:eastAsia="Calibri"/>
                <w:lang w:eastAsia="uk-UA"/>
              </w:rPr>
              <w:t>Комплексне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прибирання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, </w:t>
            </w:r>
            <w:proofErr w:type="spellStart"/>
            <w:r w:rsidRPr="008A1559">
              <w:rPr>
                <w:rFonts w:eastAsia="Calibri"/>
                <w:lang w:eastAsia="uk-UA"/>
              </w:rPr>
              <w:t>санітарне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утримання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і сезонна </w:t>
            </w:r>
            <w:proofErr w:type="spellStart"/>
            <w:r w:rsidRPr="008A1559">
              <w:rPr>
                <w:rFonts w:eastAsia="Calibri"/>
                <w:lang w:eastAsia="uk-UA"/>
              </w:rPr>
              <w:t>підготовка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приміщень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, </w:t>
            </w:r>
            <w:proofErr w:type="spellStart"/>
            <w:r w:rsidRPr="008A1559">
              <w:rPr>
                <w:rFonts w:eastAsia="Calibri"/>
                <w:lang w:eastAsia="uk-UA"/>
              </w:rPr>
              <w:t>обладнання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, </w:t>
            </w:r>
            <w:proofErr w:type="spellStart"/>
            <w:r w:rsidRPr="008A1559">
              <w:rPr>
                <w:rFonts w:eastAsia="Calibri"/>
                <w:lang w:eastAsia="uk-UA"/>
              </w:rPr>
              <w:t>усунення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дрібних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пошкоджень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, </w:t>
            </w:r>
            <w:proofErr w:type="spellStart"/>
            <w:r w:rsidRPr="008A1559">
              <w:rPr>
                <w:rFonts w:eastAsia="Calibri"/>
                <w:lang w:eastAsia="uk-UA"/>
              </w:rPr>
              <w:t>несправностей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з </w:t>
            </w:r>
            <w:proofErr w:type="spellStart"/>
            <w:r w:rsidRPr="008A1559">
              <w:rPr>
                <w:rFonts w:eastAsia="Calibri"/>
                <w:lang w:eastAsia="uk-UA"/>
              </w:rPr>
              <w:t>урахуванням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вартості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господарських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товарів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(</w:t>
            </w:r>
            <w:proofErr w:type="spellStart"/>
            <w:r w:rsidRPr="008A1559">
              <w:rPr>
                <w:rFonts w:eastAsia="Calibri"/>
                <w:lang w:eastAsia="uk-UA"/>
              </w:rPr>
              <w:t>кількості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необхідного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інвентарю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, </w:t>
            </w:r>
            <w:proofErr w:type="spellStart"/>
            <w:r w:rsidRPr="008A1559">
              <w:rPr>
                <w:rFonts w:eastAsia="Calibri"/>
                <w:lang w:eastAsia="uk-UA"/>
              </w:rPr>
              <w:t>устаткування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, </w:t>
            </w:r>
            <w:proofErr w:type="spellStart"/>
            <w:r w:rsidRPr="008A1559">
              <w:rPr>
                <w:rFonts w:eastAsia="Calibri"/>
                <w:lang w:eastAsia="uk-UA"/>
              </w:rPr>
              <w:t>тощо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) та </w:t>
            </w:r>
            <w:proofErr w:type="spellStart"/>
            <w:r w:rsidRPr="008A1559">
              <w:rPr>
                <w:rFonts w:eastAsia="Calibri"/>
                <w:lang w:eastAsia="uk-UA"/>
              </w:rPr>
              <w:t>витратних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матеріалів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і </w:t>
            </w:r>
            <w:proofErr w:type="spellStart"/>
            <w:r w:rsidRPr="008A1559">
              <w:rPr>
                <w:rFonts w:eastAsia="Calibri"/>
                <w:lang w:eastAsia="uk-UA"/>
              </w:rPr>
              <w:t>миючих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засобів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, </w:t>
            </w:r>
            <w:proofErr w:type="spellStart"/>
            <w:r w:rsidRPr="008A1559">
              <w:rPr>
                <w:rFonts w:eastAsia="Calibri"/>
                <w:lang w:eastAsia="uk-UA"/>
              </w:rPr>
              <w:t>необхідних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для </w:t>
            </w:r>
            <w:proofErr w:type="spellStart"/>
            <w:r w:rsidRPr="008A1559">
              <w:rPr>
                <w:rFonts w:eastAsia="Calibri"/>
                <w:lang w:eastAsia="uk-UA"/>
              </w:rPr>
              <w:t>виконання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замовлення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, а </w:t>
            </w:r>
            <w:proofErr w:type="spellStart"/>
            <w:r w:rsidRPr="008A1559">
              <w:rPr>
                <w:rFonts w:eastAsia="Calibri"/>
                <w:lang w:eastAsia="uk-UA"/>
              </w:rPr>
              <w:t>також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з </w:t>
            </w:r>
            <w:proofErr w:type="spellStart"/>
            <w:r w:rsidRPr="008A1559">
              <w:rPr>
                <w:rFonts w:eastAsia="Calibri"/>
                <w:lang w:eastAsia="uk-UA"/>
              </w:rPr>
              <w:t>врахуванням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таких </w:t>
            </w:r>
            <w:proofErr w:type="spellStart"/>
            <w:r w:rsidRPr="008A1559">
              <w:rPr>
                <w:rFonts w:eastAsia="Calibri"/>
                <w:lang w:eastAsia="uk-UA"/>
              </w:rPr>
              <w:t>послуг</w:t>
            </w:r>
            <w:proofErr w:type="spellEnd"/>
            <w:r w:rsidRPr="008A1559">
              <w:rPr>
                <w:rFonts w:eastAsia="Calibri"/>
                <w:lang w:eastAsia="uk-UA"/>
              </w:rPr>
              <w:t>:</w:t>
            </w:r>
          </w:p>
          <w:p w:rsidR="001244D3" w:rsidRPr="008A1559" w:rsidRDefault="001244D3" w:rsidP="001244D3">
            <w:pPr>
              <w:ind w:firstLine="284"/>
              <w:jc w:val="both"/>
              <w:rPr>
                <w:rFonts w:eastAsia="Calibri"/>
                <w:lang w:eastAsia="uk-UA"/>
              </w:rPr>
            </w:pPr>
            <w:r w:rsidRPr="008A1559">
              <w:rPr>
                <w:rFonts w:eastAsia="Calibri"/>
                <w:lang w:eastAsia="uk-UA"/>
              </w:rPr>
              <w:t>•</w:t>
            </w:r>
            <w:r w:rsidRPr="008A1559">
              <w:rPr>
                <w:rFonts w:eastAsia="Calibri"/>
                <w:lang w:eastAsia="uk-UA"/>
              </w:rPr>
              <w:tab/>
            </w:r>
            <w:proofErr w:type="spellStart"/>
            <w:r w:rsidRPr="008A1559">
              <w:rPr>
                <w:rFonts w:eastAsia="Calibri"/>
                <w:lang w:eastAsia="uk-UA"/>
              </w:rPr>
              <w:t>технічне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обслуговування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інженерних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мереж;</w:t>
            </w:r>
          </w:p>
          <w:p w:rsidR="001244D3" w:rsidRPr="008A1559" w:rsidRDefault="001244D3" w:rsidP="001244D3">
            <w:pPr>
              <w:ind w:firstLine="284"/>
              <w:jc w:val="both"/>
              <w:rPr>
                <w:rFonts w:eastAsia="Calibri"/>
                <w:lang w:eastAsia="uk-UA"/>
              </w:rPr>
            </w:pPr>
            <w:r w:rsidRPr="008A1559">
              <w:rPr>
                <w:rFonts w:eastAsia="Calibri"/>
                <w:lang w:eastAsia="uk-UA"/>
              </w:rPr>
              <w:t>•</w:t>
            </w:r>
            <w:r w:rsidRPr="008A1559">
              <w:rPr>
                <w:rFonts w:eastAsia="Calibri"/>
                <w:lang w:eastAsia="uk-UA"/>
              </w:rPr>
              <w:tab/>
              <w:t xml:space="preserve">догляд за </w:t>
            </w:r>
            <w:proofErr w:type="spellStart"/>
            <w:r w:rsidRPr="008A1559">
              <w:rPr>
                <w:rFonts w:eastAsia="Calibri"/>
                <w:lang w:eastAsia="uk-UA"/>
              </w:rPr>
              <w:t>рослинами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кімнатними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та </w:t>
            </w:r>
            <w:proofErr w:type="spellStart"/>
            <w:r w:rsidRPr="008A1559">
              <w:rPr>
                <w:rFonts w:eastAsia="Calibri"/>
                <w:lang w:eastAsia="uk-UA"/>
              </w:rPr>
              <w:t>прилеглої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території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(зелена зона);</w:t>
            </w:r>
          </w:p>
          <w:p w:rsidR="00473AF6" w:rsidRPr="001244D3" w:rsidRDefault="001244D3" w:rsidP="001244D3">
            <w:pPr>
              <w:ind w:firstLine="284"/>
              <w:jc w:val="both"/>
              <w:rPr>
                <w:rFonts w:eastAsia="Calibri"/>
                <w:lang w:eastAsia="uk-UA"/>
              </w:rPr>
            </w:pPr>
            <w:r w:rsidRPr="008A1559">
              <w:rPr>
                <w:rFonts w:eastAsia="Calibri"/>
                <w:lang w:eastAsia="uk-UA"/>
              </w:rPr>
              <w:t>•</w:t>
            </w:r>
            <w:r w:rsidRPr="008A1559">
              <w:rPr>
                <w:rFonts w:eastAsia="Calibri"/>
                <w:lang w:eastAsia="uk-UA"/>
              </w:rPr>
              <w:tab/>
            </w:r>
            <w:proofErr w:type="spellStart"/>
            <w:r w:rsidRPr="008A1559">
              <w:rPr>
                <w:rFonts w:eastAsia="Calibri"/>
                <w:lang w:eastAsia="uk-UA"/>
              </w:rPr>
              <w:t>щоденне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чергування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спеціалістів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з </w:t>
            </w:r>
            <w:proofErr w:type="spellStart"/>
            <w:r w:rsidRPr="008A1559">
              <w:rPr>
                <w:rFonts w:eastAsia="Calibri"/>
                <w:lang w:eastAsia="uk-UA"/>
              </w:rPr>
              <w:t>обслуговування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інженерних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мереж (</w:t>
            </w:r>
            <w:proofErr w:type="spellStart"/>
            <w:r w:rsidRPr="008A1559">
              <w:rPr>
                <w:rFonts w:eastAsia="Calibri"/>
                <w:lang w:eastAsia="uk-UA"/>
              </w:rPr>
              <w:t>обов’язково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: </w:t>
            </w:r>
            <w:proofErr w:type="spellStart"/>
            <w:r w:rsidRPr="008A1559">
              <w:rPr>
                <w:rFonts w:eastAsia="Calibri"/>
                <w:lang w:eastAsia="uk-UA"/>
              </w:rPr>
              <w:t>наявність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передбачених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законодавством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дозвільних</w:t>
            </w:r>
            <w:proofErr w:type="spellEnd"/>
            <w:r w:rsidRPr="008A1559">
              <w:rPr>
                <w:rFonts w:eastAsia="Calibri"/>
                <w:lang w:eastAsia="uk-UA"/>
              </w:rPr>
              <w:t xml:space="preserve"> </w:t>
            </w:r>
            <w:proofErr w:type="spellStart"/>
            <w:r w:rsidRPr="008A1559">
              <w:rPr>
                <w:rFonts w:eastAsia="Calibri"/>
                <w:lang w:eastAsia="uk-UA"/>
              </w:rPr>
              <w:t>документів</w:t>
            </w:r>
            <w:proofErr w:type="spellEnd"/>
            <w:r w:rsidRPr="008A1559">
              <w:rPr>
                <w:rFonts w:eastAsia="Calibri"/>
                <w:lang w:eastAsia="uk-UA"/>
              </w:rPr>
              <w:t>)</w:t>
            </w:r>
            <w:r>
              <w:rPr>
                <w:rFonts w:eastAsia="Calibri"/>
                <w:lang w:eastAsia="uk-UA"/>
              </w:rPr>
              <w:t>.</w:t>
            </w:r>
          </w:p>
          <w:p w:rsidR="00DA16E2" w:rsidRPr="001244D3" w:rsidRDefault="001244D3" w:rsidP="001244D3">
            <w:pPr>
              <w:ind w:firstLine="458"/>
              <w:jc w:val="both"/>
            </w:pPr>
            <w:proofErr w:type="spellStart"/>
            <w:r>
              <w:t>Технічні</w:t>
            </w:r>
            <w:proofErr w:type="spellEnd"/>
            <w:r>
              <w:t xml:space="preserve"> та </w:t>
            </w:r>
            <w:proofErr w:type="spellStart"/>
            <w:r>
              <w:t>якісні</w:t>
            </w:r>
            <w:proofErr w:type="spellEnd"/>
            <w:r>
              <w:t xml:space="preserve"> характеристики предмета </w:t>
            </w:r>
            <w:proofErr w:type="spellStart"/>
            <w:r>
              <w:t>закупівлі</w:t>
            </w:r>
            <w:proofErr w:type="spellEnd"/>
            <w:r>
              <w:t xml:space="preserve"> </w:t>
            </w:r>
            <w:proofErr w:type="spellStart"/>
            <w:r>
              <w:t>визначені</w:t>
            </w:r>
            <w:proofErr w:type="spellEnd"/>
            <w:r>
              <w:t xml:space="preserve"> на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фактично</w:t>
            </w:r>
            <w:proofErr w:type="spellEnd"/>
            <w:r>
              <w:t xml:space="preserve"> </w:t>
            </w:r>
            <w:proofErr w:type="spellStart"/>
            <w:r>
              <w:t>наданих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у </w:t>
            </w:r>
            <w:proofErr w:type="spellStart"/>
            <w:r>
              <w:t>попередній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для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належної роботи ДСА України</w:t>
            </w:r>
            <w:r>
              <w:t xml:space="preserve">, 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запланованих</w:t>
            </w:r>
            <w:proofErr w:type="spellEnd"/>
            <w:r>
              <w:t xml:space="preserve"> </w:t>
            </w:r>
            <w:proofErr w:type="spellStart"/>
            <w:r>
              <w:t>поточних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замовника</w:t>
            </w:r>
            <w:proofErr w:type="spellEnd"/>
            <w:r>
              <w:t xml:space="preserve"> та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діючого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. </w:t>
            </w:r>
          </w:p>
        </w:tc>
      </w:tr>
      <w:tr w:rsidR="00DA16E2" w:rsidRPr="00FD771A" w:rsidTr="00316C5D">
        <w:tc>
          <w:tcPr>
            <w:tcW w:w="421" w:type="dxa"/>
            <w:shd w:val="clear" w:color="auto" w:fill="auto"/>
          </w:tcPr>
          <w:p w:rsidR="00DA16E2" w:rsidRPr="006477A2" w:rsidRDefault="00DA16E2" w:rsidP="00C104AE">
            <w:pPr>
              <w:rPr>
                <w:lang w:val="uk-UA"/>
              </w:rPr>
            </w:pPr>
            <w:r w:rsidRPr="006477A2">
              <w:rPr>
                <w:lang w:val="uk-UA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A16E2" w:rsidRPr="001D45D2" w:rsidRDefault="00DA16E2" w:rsidP="00C104AE">
            <w:pPr>
              <w:rPr>
                <w:b/>
                <w:lang w:val="uk-UA"/>
              </w:rPr>
            </w:pPr>
            <w:r w:rsidRPr="001D45D2">
              <w:rPr>
                <w:b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  <w:p w:rsidR="00B3609F" w:rsidRPr="00767F6F" w:rsidRDefault="00B3609F" w:rsidP="00C104A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378" w:type="dxa"/>
            <w:shd w:val="clear" w:color="auto" w:fill="auto"/>
          </w:tcPr>
          <w:p w:rsidR="00DA16E2" w:rsidRPr="00356904" w:rsidRDefault="00963ED3" w:rsidP="00D54877">
            <w:pPr>
              <w:ind w:firstLine="174"/>
              <w:jc w:val="both"/>
              <w:rPr>
                <w:lang w:val="uk-UA"/>
              </w:rPr>
            </w:pPr>
            <w:r w:rsidRPr="00963ED3">
              <w:rPr>
                <w:sz w:val="26"/>
                <w:szCs w:val="26"/>
                <w:lang w:val="uk-UA"/>
              </w:rPr>
              <w:t>844 800,00 (вісімсот сорок чотири тисячі вісімсот гривень 00 коп.) грн. з ПДВ</w:t>
            </w:r>
            <w:r w:rsidR="000814BC" w:rsidRPr="00473AF6">
              <w:rPr>
                <w:rFonts w:eastAsia="Calibri"/>
                <w:lang w:val="uk-UA"/>
              </w:rPr>
              <w:t>.</w:t>
            </w:r>
            <w:r w:rsidR="00C25812" w:rsidRPr="00710BB5">
              <w:rPr>
                <w:lang w:val="uk-UA"/>
              </w:rPr>
              <w:t xml:space="preserve"> </w:t>
            </w:r>
            <w:r w:rsidR="00356904" w:rsidRPr="00B0151A">
              <w:rPr>
                <w:lang w:val="uk-UA"/>
              </w:rPr>
              <w:t>Відповідно до статті 4 Закону України "Про публічні закупівлі"</w:t>
            </w:r>
            <w:r w:rsidR="00DE09DA">
              <w:rPr>
                <w:lang w:val="uk-UA"/>
              </w:rPr>
              <w:t xml:space="preserve"> з урахуванням постанови Кабінету Міністрів </w:t>
            </w:r>
            <w:r>
              <w:rPr>
                <w:lang w:val="uk-UA"/>
              </w:rPr>
              <w:t>У</w:t>
            </w:r>
            <w:r w:rsidR="00DE09DA">
              <w:rPr>
                <w:lang w:val="uk-UA"/>
              </w:rPr>
              <w:t>країни</w:t>
            </w:r>
            <w:bookmarkStart w:id="0" w:name="_GoBack"/>
            <w:bookmarkEnd w:id="0"/>
            <w:r>
              <w:rPr>
                <w:lang w:val="uk-UA"/>
              </w:rPr>
              <w:t xml:space="preserve"> від 12.10.2022 № 1178</w:t>
            </w:r>
            <w:r w:rsidR="00356904" w:rsidRPr="00B0151A">
              <w:rPr>
                <w:lang w:val="uk-UA"/>
              </w:rPr>
              <w:t xml:space="preserve"> планування </w:t>
            </w:r>
            <w:proofErr w:type="spellStart"/>
            <w:r w:rsidR="00356904" w:rsidRPr="00B0151A">
              <w:rPr>
                <w:lang w:val="uk-UA"/>
              </w:rPr>
              <w:t>закупівель</w:t>
            </w:r>
            <w:proofErr w:type="spellEnd"/>
            <w:r w:rsidR="00356904" w:rsidRPr="00B0151A">
              <w:rPr>
                <w:lang w:val="uk-UA"/>
              </w:rPr>
              <w:t xml:space="preserve"> здійснюється на підставі наявної потреби у закупівлі товарів, робіт і послуг. Заплановані закупівлі включаються до річного плану </w:t>
            </w:r>
            <w:proofErr w:type="spellStart"/>
            <w:r w:rsidR="00356904" w:rsidRPr="00B0151A">
              <w:rPr>
                <w:lang w:val="uk-UA"/>
              </w:rPr>
              <w:t>закупівель</w:t>
            </w:r>
            <w:proofErr w:type="spellEnd"/>
            <w:r w:rsidR="00356904" w:rsidRPr="00B0151A">
              <w:rPr>
                <w:lang w:val="uk-UA"/>
              </w:rPr>
              <w:t>. Розмір бюджетного призначення, визначений відповідно до розраху</w:t>
            </w:r>
            <w:r>
              <w:rPr>
                <w:lang w:val="uk-UA"/>
              </w:rPr>
              <w:t xml:space="preserve">нку до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rPr>
                <w:lang w:val="uk-UA"/>
              </w:rPr>
              <w:t xml:space="preserve"> кошторису на 2023</w:t>
            </w:r>
            <w:r w:rsidR="00356904" w:rsidRPr="00B0151A">
              <w:rPr>
                <w:lang w:val="uk-UA"/>
              </w:rPr>
              <w:t xml:space="preserve"> рік. </w:t>
            </w:r>
            <w:r w:rsidR="00356904">
              <w:rPr>
                <w:lang w:val="uk-UA"/>
              </w:rPr>
              <w:t>Проектом к</w:t>
            </w:r>
            <w:r w:rsidR="00356904" w:rsidRPr="00B0151A">
              <w:rPr>
                <w:lang w:val="uk-UA"/>
              </w:rPr>
              <w:t>ош</w:t>
            </w:r>
            <w:r>
              <w:rPr>
                <w:lang w:val="uk-UA"/>
              </w:rPr>
              <w:t>торису ДСА України на 2023</w:t>
            </w:r>
            <w:r w:rsidR="00356904" w:rsidRPr="00B0151A">
              <w:rPr>
                <w:lang w:val="uk-UA"/>
              </w:rPr>
              <w:t xml:space="preserve"> рік передбачені видатки на закупівлю послуг, що є пред</w:t>
            </w:r>
            <w:r w:rsidR="00356904">
              <w:rPr>
                <w:lang w:val="uk-UA"/>
              </w:rPr>
              <w:t>метом цієї закупівлі</w:t>
            </w:r>
            <w:r w:rsidR="00CA2AD6">
              <w:rPr>
                <w:lang w:val="uk-UA"/>
              </w:rPr>
              <w:t>,</w:t>
            </w:r>
            <w:r w:rsidR="00356904">
              <w:rPr>
                <w:lang w:val="uk-UA"/>
              </w:rPr>
              <w:t xml:space="preserve"> за КЕКВ 224</w:t>
            </w:r>
            <w:r w:rsidR="00356904" w:rsidRPr="00B0151A">
              <w:rPr>
                <w:lang w:val="uk-UA"/>
              </w:rPr>
              <w:t>0.</w:t>
            </w:r>
            <w:r w:rsidR="00356904">
              <w:rPr>
                <w:sz w:val="22"/>
                <w:szCs w:val="22"/>
                <w:lang w:val="uk-UA"/>
              </w:rPr>
              <w:t xml:space="preserve"> </w:t>
            </w:r>
          </w:p>
        </w:tc>
      </w:tr>
    </w:tbl>
    <w:p w:rsidR="00BE718D" w:rsidRPr="002A1E94" w:rsidRDefault="00BE718D" w:rsidP="00DA16E2">
      <w:pPr>
        <w:jc w:val="both"/>
        <w:rPr>
          <w:lang w:val="uk-UA"/>
        </w:rPr>
      </w:pPr>
    </w:p>
    <w:sectPr w:rsidR="00BE718D" w:rsidRPr="002A1E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D5922"/>
    <w:multiLevelType w:val="hybridMultilevel"/>
    <w:tmpl w:val="7B061B6E"/>
    <w:lvl w:ilvl="0" w:tplc="D7824C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D5F6E"/>
    <w:multiLevelType w:val="hybridMultilevel"/>
    <w:tmpl w:val="B5947F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28"/>
    <w:rsid w:val="00040DCD"/>
    <w:rsid w:val="00050085"/>
    <w:rsid w:val="0005441E"/>
    <w:rsid w:val="00060925"/>
    <w:rsid w:val="000814BC"/>
    <w:rsid w:val="00091F21"/>
    <w:rsid w:val="000A54C9"/>
    <w:rsid w:val="000C4729"/>
    <w:rsid w:val="000D6041"/>
    <w:rsid w:val="001244D3"/>
    <w:rsid w:val="00135927"/>
    <w:rsid w:val="001546BC"/>
    <w:rsid w:val="001D45D2"/>
    <w:rsid w:val="001E0AC3"/>
    <w:rsid w:val="001E21D0"/>
    <w:rsid w:val="00213031"/>
    <w:rsid w:val="002320B1"/>
    <w:rsid w:val="002873D9"/>
    <w:rsid w:val="002A1E94"/>
    <w:rsid w:val="002F18E9"/>
    <w:rsid w:val="00310A24"/>
    <w:rsid w:val="00316C5D"/>
    <w:rsid w:val="00356904"/>
    <w:rsid w:val="00391EA7"/>
    <w:rsid w:val="003A47A7"/>
    <w:rsid w:val="00447EC1"/>
    <w:rsid w:val="00473AF6"/>
    <w:rsid w:val="005354A3"/>
    <w:rsid w:val="005B31E2"/>
    <w:rsid w:val="006477A2"/>
    <w:rsid w:val="0067175D"/>
    <w:rsid w:val="00710BB5"/>
    <w:rsid w:val="00766E83"/>
    <w:rsid w:val="00767F6F"/>
    <w:rsid w:val="007E686C"/>
    <w:rsid w:val="008B6C6D"/>
    <w:rsid w:val="009350F6"/>
    <w:rsid w:val="00945E2B"/>
    <w:rsid w:val="00963ED3"/>
    <w:rsid w:val="009F044F"/>
    <w:rsid w:val="009F33C6"/>
    <w:rsid w:val="00A462D1"/>
    <w:rsid w:val="00A960AF"/>
    <w:rsid w:val="00AB13B9"/>
    <w:rsid w:val="00AF5029"/>
    <w:rsid w:val="00B02835"/>
    <w:rsid w:val="00B3609F"/>
    <w:rsid w:val="00BE718D"/>
    <w:rsid w:val="00C25812"/>
    <w:rsid w:val="00C737C9"/>
    <w:rsid w:val="00C82228"/>
    <w:rsid w:val="00CA2AD6"/>
    <w:rsid w:val="00D039A8"/>
    <w:rsid w:val="00D4565A"/>
    <w:rsid w:val="00D54877"/>
    <w:rsid w:val="00DA16E2"/>
    <w:rsid w:val="00DE09DA"/>
    <w:rsid w:val="00E0042D"/>
    <w:rsid w:val="00E54877"/>
    <w:rsid w:val="00ED0075"/>
    <w:rsid w:val="00F254BA"/>
    <w:rsid w:val="00F571DD"/>
    <w:rsid w:val="00F82753"/>
    <w:rsid w:val="00FC2E69"/>
    <w:rsid w:val="00FC6F6C"/>
    <w:rsid w:val="00FD6CF2"/>
    <w:rsid w:val="00F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2DE5"/>
  <w15:chartTrackingRefBased/>
  <w15:docId w15:val="{B25D2471-0FBB-4B39-953B-772D01A7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Elenco Normale,название табл/рис,Chapter10"/>
    <w:basedOn w:val="a"/>
    <w:link w:val="a4"/>
    <w:uiPriority w:val="34"/>
    <w:qFormat/>
    <w:rsid w:val="00DA16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54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54B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0">
    <w:name w:val="rvts0"/>
    <w:basedOn w:val="a0"/>
    <w:rsid w:val="00391EA7"/>
  </w:style>
  <w:style w:type="character" w:styleId="a7">
    <w:name w:val="Hyperlink"/>
    <w:uiPriority w:val="99"/>
    <w:semiHidden/>
    <w:unhideWhenUsed/>
    <w:rsid w:val="00391EA7"/>
    <w:rPr>
      <w:color w:val="0000FF"/>
      <w:u w:val="single"/>
    </w:rPr>
  </w:style>
  <w:style w:type="character" w:customStyle="1" w:styleId="a4">
    <w:name w:val="Абзац списка Знак"/>
    <w:aliases w:val="Список уровня 2 Знак,Elenco Normale Знак,название табл/рис Знак,Chapter10 Знак"/>
    <w:link w:val="a3"/>
    <w:uiPriority w:val="34"/>
    <w:locked/>
    <w:rsid w:val="001D45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Шпильова Тетяна Володимирівна</cp:lastModifiedBy>
  <cp:revision>7</cp:revision>
  <cp:lastPrinted>2021-09-13T06:26:00Z</cp:lastPrinted>
  <dcterms:created xsi:type="dcterms:W3CDTF">2022-11-16T13:04:00Z</dcterms:created>
  <dcterms:modified xsi:type="dcterms:W3CDTF">2022-11-17T12:06:00Z</dcterms:modified>
</cp:coreProperties>
</file>